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540D8D">
      <w:pPr>
        <w:spacing w:before="104" w:line="224" w:lineRule="auto"/>
        <w:rPr>
          <w:rFonts w:ascii="黑体" w:hAnsi="黑体" w:eastAsia="黑体" w:cs="黑体"/>
          <w:sz w:val="32"/>
          <w:szCs w:val="32"/>
        </w:rPr>
      </w:pPr>
      <w:bookmarkStart w:id="0" w:name="_GoBack"/>
      <w:r>
        <w:rPr>
          <w:rFonts w:ascii="黑体" w:hAnsi="黑体" w:eastAsia="黑体" w:cs="黑体"/>
          <w:spacing w:val="28"/>
          <w:sz w:val="32"/>
          <w:szCs w:val="32"/>
        </w:rPr>
        <w:t>附件1</w:t>
      </w:r>
    </w:p>
    <w:p w14:paraId="0E61AD39">
      <w:pPr>
        <w:spacing w:line="418" w:lineRule="auto"/>
        <w:rPr>
          <w:rFonts w:ascii="Arial"/>
          <w:sz w:val="21"/>
        </w:rPr>
      </w:pPr>
    </w:p>
    <w:p w14:paraId="0EABFDD7">
      <w:pPr>
        <w:spacing w:before="156" w:line="219" w:lineRule="auto"/>
        <w:ind w:left="2016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41"/>
          <w:sz w:val="48"/>
          <w:szCs w:val="48"/>
        </w:rPr>
        <w:t>参赛作品要求及评分标准</w:t>
      </w:r>
    </w:p>
    <w:bookmarkEnd w:id="0"/>
    <w:p w14:paraId="6010C9EF">
      <w:pPr>
        <w:spacing w:line="300" w:lineRule="auto"/>
        <w:rPr>
          <w:rFonts w:ascii="Arial"/>
          <w:sz w:val="21"/>
        </w:rPr>
      </w:pPr>
    </w:p>
    <w:p w14:paraId="04F67E72">
      <w:pPr>
        <w:spacing w:line="300" w:lineRule="auto"/>
        <w:rPr>
          <w:rFonts w:ascii="Arial"/>
          <w:sz w:val="21"/>
        </w:rPr>
      </w:pPr>
    </w:p>
    <w:p w14:paraId="6BE273F6">
      <w:pPr>
        <w:numPr>
          <w:ilvl w:val="0"/>
          <w:numId w:val="1"/>
        </w:numPr>
        <w:spacing w:before="104" w:line="222" w:lineRule="auto"/>
        <w:ind w:left="670"/>
        <w:rPr>
          <w:rFonts w:ascii="黑体" w:hAnsi="黑体" w:eastAsia="黑体" w:cs="黑体"/>
          <w:spacing w:val="2"/>
          <w:sz w:val="32"/>
          <w:szCs w:val="32"/>
        </w:rPr>
      </w:pPr>
      <w:r>
        <w:rPr>
          <w:rFonts w:ascii="黑体" w:hAnsi="黑体" w:eastAsia="黑体" w:cs="黑体"/>
          <w:spacing w:val="2"/>
          <w:sz w:val="32"/>
          <w:szCs w:val="32"/>
        </w:rPr>
        <w:t>视频简历</w:t>
      </w:r>
    </w:p>
    <w:p w14:paraId="2678E5AA">
      <w:pPr>
        <w:spacing w:before="163" w:line="225" w:lineRule="auto"/>
        <w:ind w:left="849"/>
        <w:rPr>
          <w:rFonts w:ascii="楷体" w:hAnsi="楷体" w:eastAsia="楷体" w:cs="楷体"/>
          <w:sz w:val="33"/>
          <w:szCs w:val="33"/>
        </w:rPr>
      </w:pPr>
      <w:r>
        <w:rPr>
          <w:rFonts w:hint="eastAsia" w:ascii="楷体" w:hAnsi="楷体" w:eastAsia="楷体" w:cs="楷体"/>
          <w:spacing w:val="11"/>
          <w:sz w:val="33"/>
          <w:szCs w:val="33"/>
          <w:lang w:eastAsia="zh-CN"/>
        </w:rPr>
        <w:t>（一）</w:t>
      </w:r>
      <w:r>
        <w:rPr>
          <w:rFonts w:ascii="楷体" w:hAnsi="楷体" w:eastAsia="楷体" w:cs="楷体"/>
          <w:spacing w:val="11"/>
          <w:sz w:val="33"/>
          <w:szCs w:val="33"/>
        </w:rPr>
        <w:t>内容要求</w:t>
      </w:r>
    </w:p>
    <w:p w14:paraId="4C0FAFEB">
      <w:pPr>
        <w:pStyle w:val="2"/>
        <w:spacing w:before="186" w:line="221" w:lineRule="auto"/>
        <w:ind w:left="710"/>
        <w:rPr>
          <w:sz w:val="30"/>
          <w:szCs w:val="30"/>
        </w:rPr>
      </w:pPr>
      <w:r>
        <w:rPr>
          <w:rFonts w:ascii="Times New Roman" w:hAnsi="Times New Roman" w:eastAsia="Times New Roman" w:cs="Times New Roman"/>
          <w:spacing w:val="13"/>
          <w:sz w:val="30"/>
          <w:szCs w:val="30"/>
        </w:rPr>
        <w:t>1.</w:t>
      </w:r>
      <w:r>
        <w:rPr>
          <w:rFonts w:ascii="Times New Roman" w:hAnsi="Times New Roman" w:eastAsia="Times New Roman" w:cs="Times New Roman"/>
          <w:spacing w:val="45"/>
          <w:w w:val="101"/>
          <w:sz w:val="30"/>
          <w:szCs w:val="30"/>
        </w:rPr>
        <w:t xml:space="preserve"> </w:t>
      </w:r>
      <w:r>
        <w:rPr>
          <w:spacing w:val="13"/>
          <w:sz w:val="30"/>
          <w:szCs w:val="30"/>
        </w:rPr>
        <w:t>符合国家法律法规，无违规内容与商业</w:t>
      </w:r>
      <w:r>
        <w:rPr>
          <w:spacing w:val="12"/>
          <w:sz w:val="30"/>
          <w:szCs w:val="30"/>
        </w:rPr>
        <w:t>导向；</w:t>
      </w:r>
    </w:p>
    <w:p w14:paraId="6646D4E0">
      <w:pPr>
        <w:pStyle w:val="2"/>
        <w:spacing w:before="160" w:line="340" w:lineRule="auto"/>
        <w:ind w:left="89" w:right="146" w:firstLine="600"/>
        <w:jc w:val="both"/>
      </w:pPr>
      <w:r>
        <w:rPr>
          <w:rFonts w:ascii="Times New Roman" w:hAnsi="Times New Roman" w:eastAsia="Times New Roman" w:cs="Times New Roman"/>
          <w:spacing w:val="16"/>
        </w:rPr>
        <w:t>2.</w:t>
      </w:r>
      <w:r>
        <w:rPr>
          <w:rFonts w:ascii="Times New Roman" w:hAnsi="Times New Roman" w:eastAsia="Times New Roman" w:cs="Times New Roman"/>
          <w:spacing w:val="47"/>
        </w:rPr>
        <w:t xml:space="preserve"> </w:t>
      </w:r>
      <w:r>
        <w:rPr>
          <w:spacing w:val="16"/>
        </w:rPr>
        <w:t>内容需紧密围绕目标求职岗位展开，清晰呈</w:t>
      </w:r>
      <w:r>
        <w:rPr>
          <w:spacing w:val="15"/>
        </w:rPr>
        <w:t>现对应岗位</w:t>
      </w:r>
      <w:r>
        <w:t xml:space="preserve"> </w:t>
      </w:r>
      <w:r>
        <w:rPr>
          <w:spacing w:val="16"/>
        </w:rPr>
        <w:t>的核心职责、行业发展现状、岗位所需的知识储备与实操技能</w:t>
      </w:r>
      <w:r>
        <w:rPr>
          <w:spacing w:val="15"/>
        </w:rPr>
        <w:t xml:space="preserve"> </w:t>
      </w:r>
      <w:r>
        <w:rPr>
          <w:spacing w:val="5"/>
        </w:rPr>
        <w:t>认知，结合个人实践经历展示岗位适配优势；</w:t>
      </w:r>
    </w:p>
    <w:p w14:paraId="795C15EA">
      <w:pPr>
        <w:pStyle w:val="2"/>
        <w:spacing w:before="1" w:line="330" w:lineRule="auto"/>
        <w:ind w:left="130" w:right="195" w:firstLine="580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5"/>
          <w:sz w:val="32"/>
          <w:szCs w:val="32"/>
        </w:rPr>
        <w:t>3.</w:t>
      </w:r>
      <w:r>
        <w:rPr>
          <w:rFonts w:ascii="Times New Roman" w:hAnsi="Times New Roman" w:eastAsia="Times New Roman" w:cs="Times New Roman"/>
          <w:spacing w:val="23"/>
          <w:w w:val="101"/>
          <w:sz w:val="32"/>
          <w:szCs w:val="32"/>
        </w:rPr>
        <w:t xml:space="preserve"> </w:t>
      </w:r>
      <w:r>
        <w:rPr>
          <w:spacing w:val="5"/>
          <w:sz w:val="32"/>
          <w:szCs w:val="32"/>
        </w:rPr>
        <w:t>表达形式灵活，可通过岗位场景模拟、技能</w:t>
      </w:r>
      <w:r>
        <w:rPr>
          <w:spacing w:val="4"/>
          <w:sz w:val="32"/>
          <w:szCs w:val="32"/>
        </w:rPr>
        <w:t>实操展示、</w:t>
      </w:r>
      <w:r>
        <w:rPr>
          <w:sz w:val="32"/>
          <w:szCs w:val="32"/>
        </w:rPr>
        <w:t xml:space="preserve"> </w:t>
      </w:r>
      <w:r>
        <w:rPr>
          <w:spacing w:val="-3"/>
          <w:sz w:val="32"/>
          <w:szCs w:val="32"/>
        </w:rPr>
        <w:t>成长故事分享等方式呈现，突出个人与岗位的匹配度。</w:t>
      </w:r>
    </w:p>
    <w:p w14:paraId="13D14AA0">
      <w:pPr>
        <w:spacing w:before="2" w:line="227" w:lineRule="auto"/>
        <w:ind w:left="910"/>
        <w:rPr>
          <w:rFonts w:ascii="楷体" w:hAnsi="楷体" w:eastAsia="楷体" w:cs="楷体"/>
          <w:sz w:val="33"/>
          <w:szCs w:val="33"/>
        </w:rPr>
      </w:pPr>
      <w:r>
        <w:rPr>
          <w:rFonts w:hint="eastAsia" w:ascii="楷体" w:hAnsi="楷体" w:eastAsia="楷体" w:cs="楷体"/>
          <w:spacing w:val="12"/>
          <w:sz w:val="33"/>
          <w:szCs w:val="33"/>
          <w:lang w:eastAsia="zh-CN"/>
        </w:rPr>
        <w:t>（二）</w:t>
      </w:r>
      <w:r>
        <w:rPr>
          <w:rFonts w:ascii="楷体" w:hAnsi="楷体" w:eastAsia="楷体" w:cs="楷体"/>
          <w:spacing w:val="12"/>
          <w:sz w:val="33"/>
          <w:szCs w:val="33"/>
        </w:rPr>
        <w:t>技术要求</w:t>
      </w:r>
    </w:p>
    <w:p w14:paraId="20BB005E">
      <w:pPr>
        <w:pStyle w:val="2"/>
        <w:spacing w:before="165" w:line="220" w:lineRule="auto"/>
        <w:ind w:left="710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3"/>
          <w:sz w:val="32"/>
          <w:szCs w:val="32"/>
        </w:rPr>
        <w:t xml:space="preserve">1. </w:t>
      </w:r>
      <w:r>
        <w:rPr>
          <w:spacing w:val="-3"/>
          <w:sz w:val="32"/>
          <w:szCs w:val="32"/>
        </w:rPr>
        <w:t>画面清晰、音质流畅，无明显杂音与画面卡顿；</w:t>
      </w:r>
    </w:p>
    <w:p w14:paraId="350BFEF6">
      <w:pPr>
        <w:pStyle w:val="2"/>
        <w:spacing w:before="207" w:line="219" w:lineRule="auto"/>
        <w:ind w:left="710"/>
        <w:rPr>
          <w:sz w:val="30"/>
          <w:szCs w:val="30"/>
        </w:rPr>
      </w:pPr>
      <w:r>
        <w:rPr>
          <w:rFonts w:ascii="Times New Roman" w:hAnsi="Times New Roman" w:eastAsia="Times New Roman" w:cs="Times New Roman"/>
          <w:spacing w:val="20"/>
          <w:sz w:val="30"/>
          <w:szCs w:val="30"/>
        </w:rPr>
        <w:t>2.</w:t>
      </w:r>
      <w:r>
        <w:rPr>
          <w:rFonts w:ascii="Times New Roman" w:hAnsi="Times New Roman" w:eastAsia="Times New Roman" w:cs="Times New Roman"/>
          <w:spacing w:val="38"/>
          <w:w w:val="101"/>
          <w:sz w:val="30"/>
          <w:szCs w:val="30"/>
        </w:rPr>
        <w:t xml:space="preserve"> </w:t>
      </w:r>
      <w:r>
        <w:rPr>
          <w:spacing w:val="20"/>
          <w:sz w:val="30"/>
          <w:szCs w:val="30"/>
        </w:rPr>
        <w:t>视频时长严格控制在60—90秒；</w:t>
      </w:r>
    </w:p>
    <w:p w14:paraId="23F346F7">
      <w:pPr>
        <w:pStyle w:val="2"/>
        <w:spacing w:before="171" w:line="212" w:lineRule="auto"/>
        <w:ind w:left="710"/>
        <w:rPr>
          <w:rFonts w:ascii="Times New Roman" w:hAnsi="Times New Roman" w:eastAsia="Times New Roman" w:cs="Times New Roman"/>
          <w:sz w:val="32"/>
          <w:szCs w:val="32"/>
        </w:rPr>
      </w:pPr>
      <w:r>
        <w:rPr>
          <w:spacing w:val="2"/>
          <w:sz w:val="32"/>
          <w:szCs w:val="32"/>
        </w:rPr>
        <w:t>3.文件采用</w:t>
      </w:r>
      <w:r>
        <w:rPr>
          <w:rFonts w:ascii="Times New Roman" w:hAnsi="Times New Roman" w:eastAsia="Times New Roman" w:cs="Times New Roman"/>
          <w:sz w:val="32"/>
          <w:szCs w:val="32"/>
        </w:rPr>
        <w:t>MP</w:t>
      </w:r>
      <w:r>
        <w:rPr>
          <w:rFonts w:ascii="Times New Roman" w:hAnsi="Times New Roman" w:eastAsia="Times New Roman" w:cs="Times New Roman"/>
          <w:spacing w:val="2"/>
          <w:sz w:val="32"/>
          <w:szCs w:val="32"/>
        </w:rPr>
        <w:t>4</w:t>
      </w:r>
      <w:r>
        <w:rPr>
          <w:spacing w:val="2"/>
          <w:sz w:val="32"/>
          <w:szCs w:val="32"/>
        </w:rPr>
        <w:t>格式，大小不得超过100</w:t>
      </w:r>
      <w:r>
        <w:rPr>
          <w:rFonts w:ascii="Times New Roman" w:hAnsi="Times New Roman" w:eastAsia="Times New Roman" w:cs="Times New Roman"/>
          <w:spacing w:val="2"/>
          <w:sz w:val="32"/>
          <w:szCs w:val="32"/>
        </w:rPr>
        <w:t>M;</w:t>
      </w:r>
    </w:p>
    <w:p w14:paraId="57CDEE20">
      <w:pPr>
        <w:pStyle w:val="2"/>
        <w:spacing w:before="188" w:line="285" w:lineRule="auto"/>
        <w:ind w:left="180" w:right="131" w:firstLine="529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6"/>
          <w:sz w:val="32"/>
          <w:szCs w:val="32"/>
        </w:rPr>
        <w:t>4.</w:t>
      </w:r>
      <w:r>
        <w:rPr>
          <w:rFonts w:ascii="Times New Roman" w:hAnsi="Times New Roman" w:eastAsia="Times New Roman" w:cs="Times New Roman"/>
          <w:spacing w:val="56"/>
          <w:sz w:val="32"/>
          <w:szCs w:val="32"/>
        </w:rPr>
        <w:t xml:space="preserve"> </w:t>
      </w:r>
      <w:r>
        <w:rPr>
          <w:spacing w:val="6"/>
          <w:sz w:val="32"/>
          <w:szCs w:val="32"/>
        </w:rPr>
        <w:t>可按需添加配套字幕，背景音乐音量需低于人声，避免</w:t>
      </w:r>
      <w:r>
        <w:rPr>
          <w:sz w:val="32"/>
          <w:szCs w:val="32"/>
        </w:rPr>
        <w:t xml:space="preserve"> </w:t>
      </w:r>
      <w:r>
        <w:rPr>
          <w:spacing w:val="-10"/>
          <w:sz w:val="32"/>
          <w:szCs w:val="32"/>
        </w:rPr>
        <w:t>干扰内容表达。</w:t>
      </w:r>
    </w:p>
    <w:p w14:paraId="391F32A8">
      <w:pPr>
        <w:spacing w:before="150" w:line="223" w:lineRule="auto"/>
        <w:ind w:left="970"/>
        <w:rPr>
          <w:rFonts w:ascii="楷体" w:hAnsi="楷体" w:eastAsia="楷体" w:cs="楷体"/>
          <w:spacing w:val="10"/>
          <w:sz w:val="33"/>
          <w:szCs w:val="33"/>
        </w:rPr>
      </w:pPr>
      <w:r>
        <w:rPr>
          <w:rFonts w:hint="eastAsia" w:ascii="楷体" w:hAnsi="楷体" w:eastAsia="楷体" w:cs="楷体"/>
          <w:spacing w:val="10"/>
          <w:sz w:val="33"/>
          <w:szCs w:val="33"/>
          <w:lang w:eastAsia="zh-CN"/>
        </w:rPr>
        <w:t>（三）</w:t>
      </w:r>
      <w:r>
        <w:rPr>
          <w:rFonts w:ascii="楷体" w:hAnsi="楷体" w:eastAsia="楷体" w:cs="楷体"/>
          <w:spacing w:val="10"/>
          <w:sz w:val="33"/>
          <w:szCs w:val="33"/>
        </w:rPr>
        <w:t>评分标准</w:t>
      </w:r>
    </w:p>
    <w:p w14:paraId="410A3C0B">
      <w:pPr>
        <w:spacing w:before="113" w:line="219" w:lineRule="auto"/>
        <w:ind w:left="804"/>
        <w:rPr>
          <w:rFonts w:ascii="宋体" w:hAnsi="宋体" w:eastAsia="宋体" w:cs="宋体"/>
          <w:sz w:val="34"/>
          <w:szCs w:val="34"/>
        </w:rPr>
      </w:pPr>
      <w:r>
        <w:rPr>
          <w:rFonts w:ascii="宋体" w:hAnsi="宋体" w:eastAsia="宋体" w:cs="宋体"/>
          <w:b/>
          <w:bCs/>
          <w:spacing w:val="-12"/>
          <w:sz w:val="34"/>
          <w:szCs w:val="34"/>
        </w:rPr>
        <w:t>注：时长不符合60—90秒要求，本项不得分。</w:t>
      </w:r>
    </w:p>
    <w:p w14:paraId="0AEA0102">
      <w:pPr>
        <w:spacing w:line="24" w:lineRule="exact"/>
      </w:pPr>
    </w:p>
    <w:tbl>
      <w:tblPr>
        <w:tblStyle w:val="6"/>
        <w:tblW w:w="8900" w:type="dxa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3"/>
        <w:gridCol w:w="1149"/>
        <w:gridCol w:w="6068"/>
      </w:tblGrid>
      <w:tr w14:paraId="1161AC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683" w:type="dxa"/>
            <w:shd w:val="clear" w:color="auto" w:fill="E0E0E0"/>
            <w:vAlign w:val="top"/>
          </w:tcPr>
          <w:p w14:paraId="79E4E12C">
            <w:pPr>
              <w:spacing w:before="223" w:line="220" w:lineRule="auto"/>
              <w:ind w:left="27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8"/>
                <w:sz w:val="28"/>
                <w:szCs w:val="28"/>
              </w:rPr>
              <w:t>评分项目</w:t>
            </w:r>
          </w:p>
        </w:tc>
        <w:tc>
          <w:tcPr>
            <w:tcW w:w="1149" w:type="dxa"/>
            <w:shd w:val="clear" w:color="auto" w:fill="D8D8D8"/>
            <w:vAlign w:val="top"/>
          </w:tcPr>
          <w:p w14:paraId="790D9BF6">
            <w:pPr>
              <w:spacing w:before="223" w:line="220" w:lineRule="auto"/>
              <w:ind w:left="28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8"/>
                <w:szCs w:val="28"/>
              </w:rPr>
              <w:t>总分</w:t>
            </w:r>
          </w:p>
        </w:tc>
        <w:tc>
          <w:tcPr>
            <w:tcW w:w="6068" w:type="dxa"/>
            <w:shd w:val="clear" w:color="auto" w:fill="D4D4D4"/>
            <w:vAlign w:val="top"/>
          </w:tcPr>
          <w:p w14:paraId="742CEF82">
            <w:pPr>
              <w:spacing w:before="223" w:line="220" w:lineRule="auto"/>
              <w:ind w:left="2477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8"/>
                <w:szCs w:val="28"/>
              </w:rPr>
              <w:t>评分要点</w:t>
            </w:r>
          </w:p>
        </w:tc>
      </w:tr>
      <w:tr w14:paraId="6F5E9A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683" w:type="dxa"/>
            <w:vAlign w:val="top"/>
          </w:tcPr>
          <w:p w14:paraId="57AB491F">
            <w:pPr>
              <w:spacing w:before="144" w:line="220" w:lineRule="auto"/>
              <w:ind w:left="13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z w:val="28"/>
                <w:szCs w:val="28"/>
              </w:rPr>
              <w:t>视频设计与</w:t>
            </w:r>
          </w:p>
        </w:tc>
        <w:tc>
          <w:tcPr>
            <w:tcW w:w="1149" w:type="dxa"/>
            <w:vAlign w:val="top"/>
          </w:tcPr>
          <w:p w14:paraId="52A1C0AD">
            <w:pPr>
              <w:spacing w:before="172"/>
              <w:ind w:left="42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8"/>
                <w:szCs w:val="28"/>
              </w:rPr>
              <w:t>30</w:t>
            </w:r>
          </w:p>
        </w:tc>
        <w:tc>
          <w:tcPr>
            <w:tcW w:w="6068" w:type="dxa"/>
            <w:vAlign w:val="top"/>
          </w:tcPr>
          <w:p w14:paraId="450E43E3">
            <w:pPr>
              <w:spacing w:before="143" w:line="219" w:lineRule="auto"/>
              <w:ind w:left="117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8"/>
                <w:szCs w:val="28"/>
              </w:rPr>
              <w:t>视频剪辑流畅、镜头切换自然</w:t>
            </w:r>
          </w:p>
        </w:tc>
      </w:tr>
    </w:tbl>
    <w:p w14:paraId="32090ACC">
      <w:pPr>
        <w:rPr>
          <w:rFonts w:ascii="Arial"/>
          <w:sz w:val="21"/>
        </w:rPr>
      </w:pPr>
    </w:p>
    <w:p w14:paraId="6EAF65ED">
      <w:pPr>
        <w:rPr>
          <w:rFonts w:ascii="Arial" w:hAnsi="Arial" w:eastAsia="Arial" w:cs="Arial"/>
          <w:sz w:val="21"/>
          <w:szCs w:val="21"/>
        </w:rPr>
        <w:sectPr>
          <w:footerReference r:id="rId3" w:type="default"/>
          <w:pgSz w:w="11840" w:h="16800"/>
          <w:pgMar w:top="1428" w:right="1365" w:bottom="1064" w:left="1419" w:header="0" w:footer="929" w:gutter="0"/>
          <w:cols w:space="720" w:num="1"/>
        </w:sectPr>
      </w:pPr>
    </w:p>
    <w:p w14:paraId="53469B69">
      <w:pPr>
        <w:spacing w:before="32"/>
      </w:pPr>
    </w:p>
    <w:p w14:paraId="3B50B29B">
      <w:pPr>
        <w:spacing w:before="32"/>
      </w:pPr>
    </w:p>
    <w:tbl>
      <w:tblPr>
        <w:tblStyle w:val="6"/>
        <w:tblW w:w="887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3"/>
        <w:gridCol w:w="1149"/>
        <w:gridCol w:w="6048"/>
      </w:tblGrid>
      <w:tr w14:paraId="487231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1673" w:type="dxa"/>
            <w:vMerge w:val="restart"/>
            <w:tcBorders>
              <w:bottom w:val="nil"/>
            </w:tcBorders>
            <w:vAlign w:val="top"/>
          </w:tcPr>
          <w:p w14:paraId="2186E19B">
            <w:pPr>
              <w:pStyle w:val="7"/>
              <w:spacing w:before="127" w:line="220" w:lineRule="auto"/>
              <w:ind w:left="544"/>
            </w:pPr>
            <w:r>
              <w:rPr>
                <w:spacing w:val="9"/>
              </w:rPr>
              <w:t>制作</w:t>
            </w:r>
          </w:p>
        </w:tc>
        <w:tc>
          <w:tcPr>
            <w:tcW w:w="1149" w:type="dxa"/>
            <w:vMerge w:val="restart"/>
            <w:tcBorders>
              <w:bottom w:val="nil"/>
            </w:tcBorders>
            <w:vAlign w:val="top"/>
          </w:tcPr>
          <w:p w14:paraId="7F89F9FD">
            <w:pPr>
              <w:rPr>
                <w:rFonts w:ascii="Arial"/>
                <w:sz w:val="21"/>
              </w:rPr>
            </w:pPr>
          </w:p>
        </w:tc>
        <w:tc>
          <w:tcPr>
            <w:tcW w:w="6048" w:type="dxa"/>
            <w:vAlign w:val="top"/>
          </w:tcPr>
          <w:p w14:paraId="36B2BB44">
            <w:pPr>
              <w:pStyle w:val="7"/>
              <w:spacing w:before="117" w:line="325" w:lineRule="auto"/>
              <w:ind w:left="93" w:right="333"/>
            </w:pPr>
            <w:r>
              <w:t>画面构图美观、色彩清晰无失真；背景音乐适</w:t>
            </w:r>
            <w:r>
              <w:rPr>
                <w:spacing w:val="10"/>
              </w:rPr>
              <w:t xml:space="preserve"> </w:t>
            </w:r>
            <w:r>
              <w:rPr>
                <w:spacing w:val="1"/>
              </w:rPr>
              <w:t>配、添加的字幕与内容同步</w:t>
            </w:r>
          </w:p>
        </w:tc>
      </w:tr>
      <w:tr w14:paraId="53E76C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673" w:type="dxa"/>
            <w:vMerge w:val="continue"/>
            <w:tcBorders>
              <w:top w:val="nil"/>
            </w:tcBorders>
            <w:vAlign w:val="top"/>
          </w:tcPr>
          <w:p w14:paraId="67C15BDA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Merge w:val="continue"/>
            <w:tcBorders>
              <w:top w:val="nil"/>
            </w:tcBorders>
            <w:vAlign w:val="top"/>
          </w:tcPr>
          <w:p w14:paraId="32BCD1A7">
            <w:pPr>
              <w:rPr>
                <w:rFonts w:ascii="Arial"/>
                <w:sz w:val="21"/>
              </w:rPr>
            </w:pPr>
          </w:p>
        </w:tc>
        <w:tc>
          <w:tcPr>
            <w:tcW w:w="6048" w:type="dxa"/>
            <w:vAlign w:val="top"/>
          </w:tcPr>
          <w:p w14:paraId="60D0696F">
            <w:pPr>
              <w:pStyle w:val="7"/>
              <w:spacing w:before="153" w:line="219" w:lineRule="auto"/>
              <w:ind w:left="93"/>
            </w:pPr>
            <w:r>
              <w:t>作品创意突出、设计新颖、呈现形式有特色</w:t>
            </w:r>
          </w:p>
        </w:tc>
      </w:tr>
      <w:tr w14:paraId="156628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673" w:type="dxa"/>
            <w:vMerge w:val="restart"/>
            <w:tcBorders>
              <w:bottom w:val="nil"/>
            </w:tcBorders>
            <w:vAlign w:val="top"/>
          </w:tcPr>
          <w:p w14:paraId="1AF5CEBF">
            <w:pPr>
              <w:spacing w:line="302" w:lineRule="auto"/>
              <w:rPr>
                <w:rFonts w:ascii="Arial"/>
                <w:sz w:val="21"/>
              </w:rPr>
            </w:pPr>
          </w:p>
          <w:p w14:paraId="223EC1BB">
            <w:pPr>
              <w:spacing w:line="302" w:lineRule="auto"/>
              <w:rPr>
                <w:rFonts w:ascii="Arial"/>
                <w:sz w:val="21"/>
              </w:rPr>
            </w:pPr>
          </w:p>
          <w:p w14:paraId="321CE827">
            <w:pPr>
              <w:spacing w:line="302" w:lineRule="auto"/>
              <w:rPr>
                <w:rFonts w:ascii="Arial"/>
                <w:sz w:val="21"/>
              </w:rPr>
            </w:pPr>
          </w:p>
          <w:p w14:paraId="2103E65F">
            <w:pPr>
              <w:pStyle w:val="7"/>
              <w:spacing w:before="91" w:line="386" w:lineRule="auto"/>
              <w:ind w:left="405" w:right="127" w:hanging="280"/>
            </w:pPr>
            <w:r>
              <w:rPr>
                <w:spacing w:val="2"/>
              </w:rPr>
              <w:t>岗位能力适</w:t>
            </w:r>
            <w:r>
              <w:t xml:space="preserve"> </w:t>
            </w:r>
            <w:r>
              <w:rPr>
                <w:spacing w:val="4"/>
              </w:rPr>
              <w:t>配情况</w:t>
            </w:r>
          </w:p>
        </w:tc>
        <w:tc>
          <w:tcPr>
            <w:tcW w:w="1149" w:type="dxa"/>
            <w:vMerge w:val="restart"/>
            <w:tcBorders>
              <w:bottom w:val="nil"/>
            </w:tcBorders>
            <w:vAlign w:val="top"/>
          </w:tcPr>
          <w:p w14:paraId="4A73703B">
            <w:pPr>
              <w:spacing w:line="244" w:lineRule="auto"/>
              <w:rPr>
                <w:rFonts w:ascii="Arial"/>
                <w:sz w:val="21"/>
              </w:rPr>
            </w:pPr>
          </w:p>
          <w:p w14:paraId="0D0D2D53">
            <w:pPr>
              <w:spacing w:line="244" w:lineRule="auto"/>
              <w:rPr>
                <w:rFonts w:ascii="Arial"/>
                <w:sz w:val="21"/>
              </w:rPr>
            </w:pPr>
          </w:p>
          <w:p w14:paraId="3BB0455D">
            <w:pPr>
              <w:spacing w:line="245" w:lineRule="auto"/>
              <w:rPr>
                <w:rFonts w:ascii="Arial"/>
                <w:sz w:val="21"/>
              </w:rPr>
            </w:pPr>
          </w:p>
          <w:p w14:paraId="0F9DFA65">
            <w:pPr>
              <w:spacing w:line="245" w:lineRule="auto"/>
              <w:rPr>
                <w:rFonts w:ascii="Arial"/>
                <w:sz w:val="21"/>
              </w:rPr>
            </w:pPr>
          </w:p>
          <w:p w14:paraId="445BBE55">
            <w:pPr>
              <w:spacing w:line="245" w:lineRule="auto"/>
              <w:rPr>
                <w:rFonts w:ascii="Arial"/>
                <w:sz w:val="21"/>
              </w:rPr>
            </w:pPr>
          </w:p>
          <w:p w14:paraId="07E6330B">
            <w:pPr>
              <w:pStyle w:val="7"/>
              <w:spacing w:before="91"/>
              <w:ind w:left="422"/>
            </w:pPr>
            <w:r>
              <w:rPr>
                <w:spacing w:val="-5"/>
              </w:rPr>
              <w:t>50</w:t>
            </w:r>
          </w:p>
        </w:tc>
        <w:tc>
          <w:tcPr>
            <w:tcW w:w="6048" w:type="dxa"/>
            <w:vAlign w:val="top"/>
          </w:tcPr>
          <w:p w14:paraId="01E5C322">
            <w:pPr>
              <w:pStyle w:val="7"/>
              <w:spacing w:before="144" w:line="219" w:lineRule="auto"/>
              <w:ind w:left="93"/>
            </w:pPr>
            <w:r>
              <w:rPr>
                <w:spacing w:val="1"/>
              </w:rPr>
              <w:t>个人信息完整、求职意向明确</w:t>
            </w:r>
          </w:p>
        </w:tc>
      </w:tr>
      <w:tr w14:paraId="014B67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8" w:hRule="atLeast"/>
        </w:trPr>
        <w:tc>
          <w:tcPr>
            <w:tcW w:w="1673" w:type="dxa"/>
            <w:vMerge w:val="continue"/>
            <w:tcBorders>
              <w:top w:val="nil"/>
              <w:bottom w:val="nil"/>
            </w:tcBorders>
            <w:vAlign w:val="top"/>
          </w:tcPr>
          <w:p w14:paraId="00A91884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Merge w:val="continue"/>
            <w:tcBorders>
              <w:top w:val="nil"/>
              <w:bottom w:val="nil"/>
            </w:tcBorders>
            <w:vAlign w:val="top"/>
          </w:tcPr>
          <w:p w14:paraId="7C6503FD">
            <w:pPr>
              <w:rPr>
                <w:rFonts w:ascii="Arial"/>
                <w:sz w:val="21"/>
              </w:rPr>
            </w:pPr>
          </w:p>
        </w:tc>
        <w:tc>
          <w:tcPr>
            <w:tcW w:w="6048" w:type="dxa"/>
            <w:vAlign w:val="top"/>
          </w:tcPr>
          <w:p w14:paraId="3029535D">
            <w:pPr>
              <w:pStyle w:val="7"/>
              <w:spacing w:before="136" w:line="327" w:lineRule="auto"/>
              <w:ind w:left="93" w:right="330"/>
            </w:pPr>
            <w:r>
              <w:t>清</w:t>
            </w:r>
            <w:r>
              <w:rPr>
                <w:rFonts w:hint="eastAsia"/>
                <w:lang w:eastAsia="zh-CN"/>
              </w:rPr>
              <w:t>晰地</w:t>
            </w:r>
            <w:r>
              <w:t>说明目标岗位的核心职责、行业现状与能</w:t>
            </w:r>
            <w:r>
              <w:rPr>
                <w:spacing w:val="13"/>
              </w:rPr>
              <w:t xml:space="preserve"> </w:t>
            </w:r>
            <w:r>
              <w:rPr>
                <w:spacing w:val="2"/>
              </w:rPr>
              <w:t>力要求，贴合人才需求导向</w:t>
            </w:r>
          </w:p>
        </w:tc>
      </w:tr>
      <w:tr w14:paraId="189C77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1673" w:type="dxa"/>
            <w:vMerge w:val="continue"/>
            <w:tcBorders>
              <w:top w:val="nil"/>
            </w:tcBorders>
            <w:vAlign w:val="top"/>
          </w:tcPr>
          <w:p w14:paraId="29D23FC6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Merge w:val="continue"/>
            <w:tcBorders>
              <w:top w:val="nil"/>
            </w:tcBorders>
            <w:vAlign w:val="top"/>
          </w:tcPr>
          <w:p w14:paraId="3DE46F7D">
            <w:pPr>
              <w:rPr>
                <w:rFonts w:ascii="Arial"/>
                <w:sz w:val="21"/>
              </w:rPr>
            </w:pPr>
          </w:p>
        </w:tc>
        <w:tc>
          <w:tcPr>
            <w:tcW w:w="6048" w:type="dxa"/>
            <w:vAlign w:val="top"/>
          </w:tcPr>
          <w:p w14:paraId="40B6E500">
            <w:pPr>
              <w:pStyle w:val="7"/>
              <w:spacing w:before="126" w:line="327" w:lineRule="auto"/>
              <w:ind w:left="93" w:right="332"/>
            </w:pPr>
            <w:r>
              <w:t>结合个人专业背景、实践经历等展示岗位匹配</w:t>
            </w:r>
            <w:r>
              <w:rPr>
                <w:spacing w:val="11"/>
              </w:rPr>
              <w:t xml:space="preserve"> </w:t>
            </w:r>
            <w:r>
              <w:rPr>
                <w:spacing w:val="10"/>
              </w:rPr>
              <w:t>优势</w:t>
            </w:r>
          </w:p>
        </w:tc>
      </w:tr>
      <w:tr w14:paraId="00FE11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673" w:type="dxa"/>
            <w:vMerge w:val="restart"/>
            <w:tcBorders>
              <w:bottom w:val="nil"/>
            </w:tcBorders>
            <w:vAlign w:val="top"/>
          </w:tcPr>
          <w:p w14:paraId="408EF2E9">
            <w:pPr>
              <w:spacing w:line="347" w:lineRule="auto"/>
              <w:rPr>
                <w:rFonts w:ascii="Arial"/>
                <w:sz w:val="21"/>
              </w:rPr>
            </w:pPr>
          </w:p>
          <w:p w14:paraId="720CD7BC">
            <w:pPr>
              <w:pStyle w:val="7"/>
              <w:spacing w:before="91" w:line="220" w:lineRule="auto"/>
              <w:ind w:left="265"/>
            </w:pPr>
            <w:r>
              <w:rPr>
                <w:spacing w:val="2"/>
              </w:rPr>
              <w:t>选手表现</w:t>
            </w:r>
          </w:p>
        </w:tc>
        <w:tc>
          <w:tcPr>
            <w:tcW w:w="1149" w:type="dxa"/>
            <w:vMerge w:val="restart"/>
            <w:tcBorders>
              <w:bottom w:val="nil"/>
            </w:tcBorders>
            <w:vAlign w:val="top"/>
          </w:tcPr>
          <w:p w14:paraId="726D285F">
            <w:pPr>
              <w:spacing w:line="373" w:lineRule="auto"/>
              <w:rPr>
                <w:rFonts w:ascii="Arial"/>
                <w:sz w:val="21"/>
              </w:rPr>
            </w:pPr>
          </w:p>
          <w:p w14:paraId="61C1F932">
            <w:pPr>
              <w:pStyle w:val="7"/>
              <w:spacing w:before="91"/>
              <w:ind w:left="422"/>
            </w:pPr>
            <w:r>
              <w:rPr>
                <w:spacing w:val="-4"/>
              </w:rPr>
              <w:t>20</w:t>
            </w:r>
          </w:p>
        </w:tc>
        <w:tc>
          <w:tcPr>
            <w:tcW w:w="6048" w:type="dxa"/>
            <w:vAlign w:val="top"/>
          </w:tcPr>
          <w:p w14:paraId="2884951D">
            <w:pPr>
              <w:pStyle w:val="7"/>
              <w:spacing w:before="147" w:line="219" w:lineRule="auto"/>
              <w:ind w:left="93"/>
            </w:pPr>
            <w:r>
              <w:t>精神状态饱满、举止得体大方</w:t>
            </w:r>
          </w:p>
        </w:tc>
      </w:tr>
      <w:tr w14:paraId="16506B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673" w:type="dxa"/>
            <w:vMerge w:val="continue"/>
            <w:tcBorders>
              <w:top w:val="nil"/>
            </w:tcBorders>
            <w:vAlign w:val="top"/>
          </w:tcPr>
          <w:p w14:paraId="575CD370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Merge w:val="continue"/>
            <w:tcBorders>
              <w:top w:val="nil"/>
            </w:tcBorders>
            <w:vAlign w:val="top"/>
          </w:tcPr>
          <w:p w14:paraId="7D4F178F">
            <w:pPr>
              <w:rPr>
                <w:rFonts w:ascii="Arial"/>
                <w:sz w:val="21"/>
              </w:rPr>
            </w:pPr>
          </w:p>
        </w:tc>
        <w:tc>
          <w:tcPr>
            <w:tcW w:w="6048" w:type="dxa"/>
            <w:vAlign w:val="top"/>
          </w:tcPr>
          <w:p w14:paraId="27B3EB1C">
            <w:pPr>
              <w:pStyle w:val="7"/>
              <w:spacing w:before="161" w:line="219" w:lineRule="auto"/>
              <w:ind w:left="93"/>
            </w:pPr>
            <w:r>
              <w:rPr>
                <w:spacing w:val="1"/>
              </w:rPr>
              <w:t>语言表达准确流畅、逻辑清晰有感染力</w:t>
            </w:r>
          </w:p>
        </w:tc>
      </w:tr>
    </w:tbl>
    <w:p w14:paraId="5E275EC6">
      <w:pPr>
        <w:spacing w:before="175" w:line="222" w:lineRule="auto"/>
        <w:ind w:left="715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二、文字简历</w:t>
      </w:r>
    </w:p>
    <w:p w14:paraId="61FE0241">
      <w:pPr>
        <w:spacing w:before="163" w:line="225" w:lineRule="auto"/>
        <w:ind w:left="905"/>
        <w:rPr>
          <w:rFonts w:ascii="楷体" w:hAnsi="楷体" w:eastAsia="楷体" w:cs="楷体"/>
          <w:sz w:val="33"/>
          <w:szCs w:val="33"/>
        </w:rPr>
      </w:pPr>
      <w:r>
        <w:rPr>
          <w:rFonts w:hint="eastAsia" w:ascii="楷体" w:hAnsi="楷体" w:eastAsia="楷体" w:cs="楷体"/>
          <w:spacing w:val="9"/>
          <w:sz w:val="33"/>
          <w:szCs w:val="33"/>
          <w:lang w:eastAsia="zh-CN"/>
        </w:rPr>
        <w:t>（一）</w:t>
      </w:r>
      <w:r>
        <w:rPr>
          <w:rFonts w:ascii="楷体" w:hAnsi="楷体" w:eastAsia="楷体" w:cs="楷体"/>
          <w:spacing w:val="9"/>
          <w:sz w:val="33"/>
          <w:szCs w:val="33"/>
        </w:rPr>
        <w:t>内容要求</w:t>
      </w:r>
    </w:p>
    <w:p w14:paraId="6245A9BA">
      <w:pPr>
        <w:pStyle w:val="2"/>
        <w:spacing w:before="194" w:line="321" w:lineRule="auto"/>
        <w:ind w:left="104" w:right="256" w:firstLine="640"/>
        <w:jc w:val="both"/>
        <w:rPr>
          <w:sz w:val="32"/>
          <w:szCs w:val="32"/>
        </w:rPr>
      </w:pPr>
      <w:r>
        <w:rPr>
          <w:spacing w:val="6"/>
          <w:sz w:val="32"/>
          <w:szCs w:val="32"/>
        </w:rPr>
        <w:t>简历需简洁凝练、重点突出，除个人信息、教育背景、实</w:t>
      </w:r>
      <w:r>
        <w:rPr>
          <w:spacing w:val="8"/>
          <w:sz w:val="32"/>
          <w:szCs w:val="32"/>
        </w:rPr>
        <w:t xml:space="preserve"> </w:t>
      </w:r>
      <w:r>
        <w:rPr>
          <w:spacing w:val="6"/>
          <w:sz w:val="32"/>
          <w:szCs w:val="32"/>
        </w:rPr>
        <w:t>践经历、获奖情况、个人特长等内容外，需明确标注目标求职</w:t>
      </w:r>
      <w:r>
        <w:rPr>
          <w:spacing w:val="15"/>
          <w:sz w:val="32"/>
          <w:szCs w:val="32"/>
        </w:rPr>
        <w:t xml:space="preserve"> </w:t>
      </w:r>
      <w:r>
        <w:rPr>
          <w:spacing w:val="-3"/>
          <w:sz w:val="32"/>
          <w:szCs w:val="32"/>
        </w:rPr>
        <w:t>岗位，针对性呈现与岗位匹配的专业技能、项目经验等内容。</w:t>
      </w:r>
    </w:p>
    <w:p w14:paraId="631B56F7">
      <w:pPr>
        <w:spacing w:before="2" w:line="222" w:lineRule="auto"/>
        <w:ind w:left="925"/>
        <w:rPr>
          <w:rFonts w:ascii="楷体" w:hAnsi="楷体" w:eastAsia="楷体" w:cs="楷体"/>
          <w:sz w:val="33"/>
          <w:szCs w:val="33"/>
        </w:rPr>
      </w:pPr>
      <w:r>
        <w:rPr>
          <w:rFonts w:hint="eastAsia" w:ascii="楷体" w:hAnsi="楷体" w:eastAsia="楷体" w:cs="楷体"/>
          <w:spacing w:val="26"/>
          <w:sz w:val="33"/>
          <w:szCs w:val="33"/>
          <w:lang w:eastAsia="zh-CN"/>
        </w:rPr>
        <w:t>（二）</w:t>
      </w:r>
      <w:r>
        <w:rPr>
          <w:rFonts w:ascii="楷体" w:hAnsi="楷体" w:eastAsia="楷体" w:cs="楷体"/>
          <w:spacing w:val="26"/>
          <w:sz w:val="33"/>
          <w:szCs w:val="33"/>
        </w:rPr>
        <w:t>评分标准</w:t>
      </w:r>
      <w:r>
        <w:rPr>
          <w:rFonts w:hint="eastAsia" w:ascii="楷体" w:hAnsi="楷体" w:eastAsia="楷体" w:cs="楷体"/>
          <w:spacing w:val="26"/>
          <w:sz w:val="33"/>
          <w:szCs w:val="33"/>
          <w:lang w:eastAsia="zh-CN"/>
        </w:rPr>
        <w:t>（</w:t>
      </w:r>
      <w:r>
        <w:rPr>
          <w:rFonts w:ascii="楷体" w:hAnsi="楷体" w:eastAsia="楷体" w:cs="楷体"/>
          <w:spacing w:val="26"/>
          <w:sz w:val="33"/>
          <w:szCs w:val="33"/>
        </w:rPr>
        <w:t>总分100分</w:t>
      </w:r>
      <w:r>
        <w:rPr>
          <w:rFonts w:hint="eastAsia" w:ascii="楷体" w:hAnsi="楷体" w:eastAsia="楷体" w:cs="楷体"/>
          <w:spacing w:val="26"/>
          <w:sz w:val="33"/>
          <w:szCs w:val="33"/>
          <w:lang w:eastAsia="zh-CN"/>
        </w:rPr>
        <w:t>）</w:t>
      </w:r>
    </w:p>
    <w:p w14:paraId="27048657">
      <w:pPr>
        <w:spacing w:before="39"/>
      </w:pPr>
    </w:p>
    <w:tbl>
      <w:tblPr>
        <w:tblStyle w:val="6"/>
        <w:tblW w:w="8890" w:type="dxa"/>
        <w:tblInd w:w="2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3"/>
        <w:gridCol w:w="1129"/>
        <w:gridCol w:w="6058"/>
      </w:tblGrid>
      <w:tr w14:paraId="2E1D78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1703" w:type="dxa"/>
            <w:shd w:val="clear" w:color="auto" w:fill="DCDCDC"/>
            <w:vAlign w:val="top"/>
          </w:tcPr>
          <w:p w14:paraId="306DAD77">
            <w:pPr>
              <w:pStyle w:val="7"/>
              <w:spacing w:before="193" w:line="220" w:lineRule="auto"/>
              <w:ind w:left="289"/>
            </w:pPr>
            <w:r>
              <w:rPr>
                <w:b/>
                <w:bCs/>
                <w:spacing w:val="8"/>
              </w:rPr>
              <w:t>评分项目</w:t>
            </w:r>
          </w:p>
        </w:tc>
        <w:tc>
          <w:tcPr>
            <w:tcW w:w="1129" w:type="dxa"/>
            <w:shd w:val="clear" w:color="auto" w:fill="D8D8D8"/>
            <w:vAlign w:val="top"/>
          </w:tcPr>
          <w:p w14:paraId="1BF624B4">
            <w:pPr>
              <w:pStyle w:val="7"/>
              <w:spacing w:before="193" w:line="220" w:lineRule="auto"/>
              <w:ind w:left="275"/>
            </w:pPr>
            <w:r>
              <w:rPr>
                <w:b/>
                <w:bCs/>
                <w:spacing w:val="-1"/>
              </w:rPr>
              <w:t>总分</w:t>
            </w:r>
          </w:p>
        </w:tc>
        <w:tc>
          <w:tcPr>
            <w:tcW w:w="6058" w:type="dxa"/>
            <w:shd w:val="clear" w:color="auto" w:fill="BFBFBF"/>
            <w:vAlign w:val="top"/>
          </w:tcPr>
          <w:p w14:paraId="452A2788">
            <w:pPr>
              <w:pStyle w:val="7"/>
              <w:spacing w:before="193" w:line="220" w:lineRule="auto"/>
              <w:ind w:left="2457"/>
            </w:pPr>
            <w:r>
              <w:rPr>
                <w:b/>
                <w:bCs/>
                <w:spacing w:val="1"/>
              </w:rPr>
              <w:t>评分要点</w:t>
            </w:r>
          </w:p>
        </w:tc>
      </w:tr>
      <w:tr w14:paraId="02AEA3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1703" w:type="dxa"/>
            <w:vAlign w:val="top"/>
          </w:tcPr>
          <w:p w14:paraId="03C79B3B">
            <w:pPr>
              <w:spacing w:line="328" w:lineRule="auto"/>
              <w:rPr>
                <w:rFonts w:ascii="Arial"/>
                <w:sz w:val="21"/>
              </w:rPr>
            </w:pPr>
          </w:p>
          <w:p w14:paraId="21D9732E">
            <w:pPr>
              <w:pStyle w:val="7"/>
              <w:spacing w:before="91" w:line="219" w:lineRule="auto"/>
              <w:ind w:left="285"/>
            </w:pPr>
            <w:r>
              <w:rPr>
                <w:spacing w:val="2"/>
              </w:rPr>
              <w:t>简历设计</w:t>
            </w:r>
          </w:p>
        </w:tc>
        <w:tc>
          <w:tcPr>
            <w:tcW w:w="1129" w:type="dxa"/>
            <w:vAlign w:val="top"/>
          </w:tcPr>
          <w:p w14:paraId="5C9B8E0C">
            <w:pPr>
              <w:spacing w:line="357" w:lineRule="auto"/>
              <w:rPr>
                <w:rFonts w:ascii="Arial"/>
                <w:sz w:val="21"/>
              </w:rPr>
            </w:pPr>
          </w:p>
          <w:p w14:paraId="04201DF2">
            <w:pPr>
              <w:pStyle w:val="7"/>
              <w:spacing w:before="91"/>
              <w:ind w:left="412"/>
            </w:pPr>
            <w:r>
              <w:rPr>
                <w:spacing w:val="-4"/>
              </w:rPr>
              <w:t>25</w:t>
            </w:r>
          </w:p>
        </w:tc>
        <w:tc>
          <w:tcPr>
            <w:tcW w:w="6058" w:type="dxa"/>
            <w:vAlign w:val="top"/>
          </w:tcPr>
          <w:p w14:paraId="710C4B81">
            <w:pPr>
              <w:pStyle w:val="7"/>
              <w:spacing w:before="122" w:line="321" w:lineRule="auto"/>
              <w:ind w:left="133" w:right="303"/>
            </w:pPr>
            <w:r>
              <w:t>版面布局合理、逻辑清晰、层级分明，设计新</w:t>
            </w:r>
            <w:r>
              <w:rPr>
                <w:spacing w:val="10"/>
              </w:rPr>
              <w:t xml:space="preserve"> </w:t>
            </w:r>
            <w:r>
              <w:rPr>
                <w:spacing w:val="2"/>
              </w:rPr>
              <w:t>颖、辨识度高</w:t>
            </w:r>
          </w:p>
        </w:tc>
      </w:tr>
      <w:tr w14:paraId="6CE5A4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703" w:type="dxa"/>
            <w:vMerge w:val="restart"/>
            <w:tcBorders>
              <w:bottom w:val="nil"/>
            </w:tcBorders>
            <w:vAlign w:val="top"/>
          </w:tcPr>
          <w:p w14:paraId="4A851454">
            <w:pPr>
              <w:spacing w:line="352" w:lineRule="auto"/>
              <w:rPr>
                <w:rFonts w:ascii="Arial"/>
                <w:sz w:val="21"/>
              </w:rPr>
            </w:pPr>
          </w:p>
          <w:p w14:paraId="31289B2E">
            <w:pPr>
              <w:pStyle w:val="7"/>
              <w:spacing w:before="91" w:line="219" w:lineRule="auto"/>
              <w:ind w:left="285"/>
            </w:pPr>
            <w:r>
              <w:rPr>
                <w:spacing w:val="3"/>
              </w:rPr>
              <w:t>简历内容</w:t>
            </w:r>
          </w:p>
        </w:tc>
        <w:tc>
          <w:tcPr>
            <w:tcW w:w="1129" w:type="dxa"/>
            <w:vMerge w:val="restart"/>
            <w:tcBorders>
              <w:bottom w:val="nil"/>
            </w:tcBorders>
            <w:vAlign w:val="top"/>
          </w:tcPr>
          <w:p w14:paraId="38A01115">
            <w:pPr>
              <w:spacing w:line="381" w:lineRule="auto"/>
              <w:rPr>
                <w:rFonts w:ascii="Arial"/>
                <w:sz w:val="21"/>
              </w:rPr>
            </w:pPr>
          </w:p>
          <w:p w14:paraId="08E925F5">
            <w:pPr>
              <w:pStyle w:val="7"/>
              <w:spacing w:before="91"/>
              <w:ind w:left="412"/>
            </w:pPr>
            <w:r>
              <w:rPr>
                <w:spacing w:val="-5"/>
              </w:rPr>
              <w:t>75</w:t>
            </w:r>
          </w:p>
        </w:tc>
        <w:tc>
          <w:tcPr>
            <w:tcW w:w="6058" w:type="dxa"/>
            <w:vAlign w:val="top"/>
          </w:tcPr>
          <w:p w14:paraId="3C2501A1">
            <w:pPr>
              <w:pStyle w:val="7"/>
              <w:spacing w:before="157" w:line="219" w:lineRule="auto"/>
              <w:ind w:left="133"/>
            </w:pPr>
            <w:r>
              <w:rPr>
                <w:spacing w:val="3"/>
              </w:rPr>
              <w:t>求职意向明确</w:t>
            </w:r>
          </w:p>
        </w:tc>
      </w:tr>
      <w:tr w14:paraId="57240D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703" w:type="dxa"/>
            <w:vMerge w:val="continue"/>
            <w:tcBorders>
              <w:top w:val="nil"/>
            </w:tcBorders>
            <w:vAlign w:val="top"/>
          </w:tcPr>
          <w:p w14:paraId="74D32EB0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tcBorders>
              <w:top w:val="nil"/>
            </w:tcBorders>
            <w:vAlign w:val="top"/>
          </w:tcPr>
          <w:p w14:paraId="4EF4A1E3">
            <w:pPr>
              <w:rPr>
                <w:rFonts w:ascii="Arial"/>
                <w:sz w:val="21"/>
              </w:rPr>
            </w:pPr>
          </w:p>
        </w:tc>
        <w:tc>
          <w:tcPr>
            <w:tcW w:w="6058" w:type="dxa"/>
            <w:vAlign w:val="top"/>
          </w:tcPr>
          <w:p w14:paraId="04C34811">
            <w:pPr>
              <w:pStyle w:val="7"/>
              <w:spacing w:before="159" w:line="219" w:lineRule="auto"/>
              <w:ind w:left="133"/>
            </w:pPr>
            <w:r>
              <w:rPr>
                <w:spacing w:val="2"/>
              </w:rPr>
              <w:t>个人基础信息完整准确</w:t>
            </w:r>
          </w:p>
        </w:tc>
      </w:tr>
    </w:tbl>
    <w:p w14:paraId="2E7DB511">
      <w:pPr>
        <w:rPr>
          <w:rFonts w:ascii="Arial"/>
          <w:sz w:val="21"/>
        </w:rPr>
      </w:pPr>
    </w:p>
    <w:p w14:paraId="0D05719B">
      <w:pPr>
        <w:rPr>
          <w:rFonts w:ascii="Arial" w:hAnsi="Arial" w:eastAsia="Arial" w:cs="Arial"/>
          <w:sz w:val="21"/>
          <w:szCs w:val="21"/>
        </w:rPr>
        <w:sectPr>
          <w:footerReference r:id="rId4" w:type="default"/>
          <w:pgSz w:w="11820" w:h="16800"/>
          <w:pgMar w:top="1428" w:right="1244" w:bottom="1127" w:left="1394" w:header="0" w:footer="988" w:gutter="0"/>
          <w:cols w:space="720" w:num="1"/>
        </w:sectPr>
      </w:pPr>
    </w:p>
    <w:p w14:paraId="78273701">
      <w:pPr>
        <w:spacing w:before="31"/>
      </w:pPr>
    </w:p>
    <w:p w14:paraId="25494A5C">
      <w:pPr>
        <w:spacing w:before="31"/>
      </w:pPr>
    </w:p>
    <w:tbl>
      <w:tblPr>
        <w:tblStyle w:val="6"/>
        <w:tblW w:w="88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3"/>
        <w:gridCol w:w="1128"/>
        <w:gridCol w:w="6068"/>
      </w:tblGrid>
      <w:tr w14:paraId="5BF8E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1703" w:type="dxa"/>
            <w:vMerge w:val="restart"/>
            <w:tcBorders>
              <w:bottom w:val="nil"/>
            </w:tcBorders>
            <w:vAlign w:val="top"/>
          </w:tcPr>
          <w:p w14:paraId="71983CD0">
            <w:pPr>
              <w:rPr>
                <w:rFonts w:ascii="Arial"/>
                <w:sz w:val="21"/>
              </w:rPr>
            </w:pPr>
          </w:p>
        </w:tc>
        <w:tc>
          <w:tcPr>
            <w:tcW w:w="1128" w:type="dxa"/>
            <w:vMerge w:val="restart"/>
            <w:tcBorders>
              <w:bottom w:val="nil"/>
            </w:tcBorders>
            <w:vAlign w:val="top"/>
          </w:tcPr>
          <w:p w14:paraId="0B19E4E1">
            <w:pPr>
              <w:rPr>
                <w:rFonts w:ascii="Arial"/>
                <w:sz w:val="21"/>
              </w:rPr>
            </w:pPr>
          </w:p>
        </w:tc>
        <w:tc>
          <w:tcPr>
            <w:tcW w:w="6068" w:type="dxa"/>
            <w:vAlign w:val="top"/>
          </w:tcPr>
          <w:p w14:paraId="384F7D67">
            <w:pPr>
              <w:pStyle w:val="7"/>
              <w:spacing w:before="115" w:line="331" w:lineRule="auto"/>
              <w:ind w:left="93" w:right="223"/>
            </w:pPr>
            <w:r>
              <w:rPr>
                <w:spacing w:val="7"/>
              </w:rPr>
              <w:t>教育背景、专业技能、资质证书、获奖成果、</w:t>
            </w:r>
            <w:r>
              <w:t xml:space="preserve"> </w:t>
            </w:r>
            <w:r>
              <w:rPr>
                <w:spacing w:val="1"/>
              </w:rPr>
              <w:t>社会实践、项目经历等信息</w:t>
            </w:r>
            <w:r>
              <w:rPr>
                <w:rFonts w:hint="eastAsia"/>
                <w:spacing w:val="1"/>
                <w:lang w:eastAsia="zh-CN"/>
              </w:rPr>
              <w:t>翔实</w:t>
            </w:r>
          </w:p>
        </w:tc>
      </w:tr>
      <w:tr w14:paraId="77B70C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atLeast"/>
        </w:trPr>
        <w:tc>
          <w:tcPr>
            <w:tcW w:w="1703" w:type="dxa"/>
            <w:vMerge w:val="continue"/>
            <w:tcBorders>
              <w:top w:val="nil"/>
              <w:bottom w:val="nil"/>
            </w:tcBorders>
            <w:vAlign w:val="top"/>
          </w:tcPr>
          <w:p w14:paraId="2F27FAF6">
            <w:pPr>
              <w:rPr>
                <w:rFonts w:ascii="Arial"/>
                <w:sz w:val="21"/>
              </w:rPr>
            </w:pPr>
          </w:p>
        </w:tc>
        <w:tc>
          <w:tcPr>
            <w:tcW w:w="1128" w:type="dxa"/>
            <w:vMerge w:val="continue"/>
            <w:tcBorders>
              <w:top w:val="nil"/>
              <w:bottom w:val="nil"/>
            </w:tcBorders>
            <w:vAlign w:val="top"/>
          </w:tcPr>
          <w:p w14:paraId="3C90527A">
            <w:pPr>
              <w:rPr>
                <w:rFonts w:ascii="Arial"/>
                <w:sz w:val="21"/>
              </w:rPr>
            </w:pPr>
          </w:p>
        </w:tc>
        <w:tc>
          <w:tcPr>
            <w:tcW w:w="6068" w:type="dxa"/>
            <w:vAlign w:val="top"/>
          </w:tcPr>
          <w:p w14:paraId="500EA8BC">
            <w:pPr>
              <w:pStyle w:val="7"/>
              <w:spacing w:before="117" w:line="326" w:lineRule="auto"/>
              <w:ind w:left="93" w:right="331"/>
            </w:pPr>
            <w:r>
              <w:rPr>
                <w:spacing w:val="1"/>
              </w:rPr>
              <w:t>岗位适配性表述清晰，个人能力素质与目标岗</w:t>
            </w:r>
            <w:r>
              <w:rPr>
                <w:spacing w:val="11"/>
              </w:rPr>
              <w:t xml:space="preserve"> </w:t>
            </w:r>
            <w:r>
              <w:rPr>
                <w:spacing w:val="2"/>
              </w:rPr>
              <w:t>位关联度高</w:t>
            </w:r>
          </w:p>
        </w:tc>
      </w:tr>
      <w:tr w14:paraId="047D49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703" w:type="dxa"/>
            <w:vMerge w:val="continue"/>
            <w:tcBorders>
              <w:top w:val="nil"/>
            </w:tcBorders>
            <w:vAlign w:val="top"/>
          </w:tcPr>
          <w:p w14:paraId="3813D5DA">
            <w:pPr>
              <w:rPr>
                <w:rFonts w:ascii="Arial"/>
                <w:sz w:val="21"/>
              </w:rPr>
            </w:pPr>
          </w:p>
        </w:tc>
        <w:tc>
          <w:tcPr>
            <w:tcW w:w="1128" w:type="dxa"/>
            <w:vMerge w:val="continue"/>
            <w:tcBorders>
              <w:top w:val="nil"/>
            </w:tcBorders>
            <w:vAlign w:val="top"/>
          </w:tcPr>
          <w:p w14:paraId="17CBF676">
            <w:pPr>
              <w:rPr>
                <w:rFonts w:ascii="Arial"/>
                <w:sz w:val="21"/>
              </w:rPr>
            </w:pPr>
          </w:p>
        </w:tc>
        <w:tc>
          <w:tcPr>
            <w:tcW w:w="6068" w:type="dxa"/>
            <w:vAlign w:val="top"/>
          </w:tcPr>
          <w:p w14:paraId="578A5744">
            <w:pPr>
              <w:pStyle w:val="7"/>
              <w:spacing w:before="160" w:line="219" w:lineRule="auto"/>
              <w:ind w:left="93"/>
            </w:pPr>
            <w:r>
              <w:rPr>
                <w:spacing w:val="2"/>
              </w:rPr>
              <w:t>整体内容客观，核心竞争优势突出</w:t>
            </w:r>
          </w:p>
        </w:tc>
      </w:tr>
    </w:tbl>
    <w:p w14:paraId="2BFE685D"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12FDA">
    <w:pPr>
      <w:spacing w:line="174" w:lineRule="auto"/>
      <w:ind w:left="4549"/>
      <w:rPr>
        <w:rFonts w:ascii="Times New Roman" w:hAnsi="Times New Roman" w:eastAsia="Times New Roman" w:cs="Times New Roman"/>
        <w:sz w:val="15"/>
        <w:szCs w:val="15"/>
      </w:rPr>
    </w:pPr>
    <w:r>
      <w:rPr>
        <w:rFonts w:ascii="Times New Roman" w:hAnsi="Times New Roman" w:eastAsia="Times New Roman" w:cs="Times New Roman"/>
        <w:sz w:val="15"/>
        <w:szCs w:val="15"/>
      </w:rPr>
      <w:t>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96843B">
    <w:pPr>
      <w:spacing w:line="180" w:lineRule="auto"/>
      <w:ind w:left="4525"/>
      <w:rPr>
        <w:rFonts w:ascii="Arial" w:hAnsi="Arial" w:eastAsia="Arial" w:cs="Arial"/>
        <w:sz w:val="15"/>
        <w:szCs w:val="15"/>
      </w:rPr>
    </w:pPr>
    <w:r>
      <w:rPr>
        <w:rFonts w:ascii="Arial" w:hAnsi="Arial" w:eastAsia="Arial" w:cs="Arial"/>
        <w:sz w:val="15"/>
        <w:szCs w:val="15"/>
      </w:rPr>
      <w:t>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A5566F">
    <w:pPr>
      <w:spacing w:line="174" w:lineRule="auto"/>
      <w:ind w:left="4335"/>
      <w:rPr>
        <w:rFonts w:ascii="Times New Roman" w:hAnsi="Times New Roman" w:eastAsia="Times New Roman" w:cs="Times New Roman"/>
        <w:sz w:val="15"/>
        <w:szCs w:val="15"/>
      </w:rPr>
    </w:pPr>
    <w:r>
      <w:rPr>
        <w:rFonts w:ascii="Times New Roman" w:hAnsi="Times New Roman" w:eastAsia="Times New Roman" w:cs="Times New Roman"/>
        <w:sz w:val="15"/>
        <w:szCs w:val="15"/>
      </w:rPr>
      <w:t>8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BD80F4"/>
    <w:multiLevelType w:val="singleLevel"/>
    <w:tmpl w:val="1DBD80F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D104FD"/>
    <w:rsid w:val="77D1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2026-08-27T02:59:00Z</dcterms:created>
  <dc:creator>朱万冉</dc:creator>
  <cp:lastModifiedBy>朱万冉</cp:lastModifiedBy>
  <dcterms:modified xsi:type="dcterms:W3CDTF">2026-08-27T03:00:22Z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88BA1D799E134857AB83F1E799A8A88D_11</vt:lpwstr>
  </property>
  <property fmtid="{D5CDD505-2E9C-101B-9397-08002B2CF9AE}" pid="4" name="KSOTemplateDocerSaveRecord">
    <vt:lpwstr>eyJoZGlkIjoiZjQ3YTFkMDRkMjkwZjAxMWEyMDBkODlhZTNjMDBhOGMiLCJ1c2VySWQiOiIxMDM3NzY4MzI3In0=</vt:lpwstr>
  </property>
</Properties>
</file>